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C832F" w14:textId="11242546" w:rsidR="00F77DAD" w:rsidRPr="00F77DAD" w:rsidRDefault="00F77DAD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AD">
        <w:rPr>
          <w:rFonts w:ascii="Times New Roman" w:hAnsi="Times New Roman" w:cs="Times New Roman"/>
          <w:b/>
          <w:sz w:val="24"/>
          <w:szCs w:val="24"/>
        </w:rPr>
        <w:t xml:space="preserve">Научно-техническая </w:t>
      </w:r>
      <w:r w:rsidRPr="001E6AB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E6ABC">
        <w:rPr>
          <w:rFonts w:ascii="Times New Roman" w:hAnsi="Times New Roman" w:cs="Times New Roman"/>
          <w:sz w:val="24"/>
          <w:szCs w:val="24"/>
        </w:rPr>
        <w:t xml:space="preserve"> </w:t>
      </w:r>
      <w:r w:rsidR="00E3539C" w:rsidRPr="001E6ABC">
        <w:rPr>
          <w:rFonts w:ascii="Times New Roman" w:hAnsi="Times New Roman" w:cs="Times New Roman"/>
          <w:sz w:val="24"/>
          <w:szCs w:val="24"/>
        </w:rPr>
        <w:t>МЗ</w:t>
      </w:r>
      <w:r w:rsidR="007C079C" w:rsidRPr="001E6ABC">
        <w:rPr>
          <w:rFonts w:ascii="Times New Roman" w:hAnsi="Times New Roman" w:cs="Times New Roman"/>
          <w:sz w:val="24"/>
          <w:szCs w:val="24"/>
        </w:rPr>
        <w:t xml:space="preserve"> РК </w:t>
      </w:r>
      <w:r w:rsidRPr="001E6ABC">
        <w:rPr>
          <w:rFonts w:ascii="Times New Roman" w:hAnsi="Times New Roman" w:cs="Times New Roman"/>
          <w:sz w:val="24"/>
          <w:szCs w:val="24"/>
        </w:rPr>
        <w:t>BR11065207: «Разработка и научное обоснование технологий общественного здравоохранения</w:t>
      </w:r>
      <w:r w:rsidRPr="00F77DAD">
        <w:rPr>
          <w:rFonts w:ascii="Times New Roman" w:hAnsi="Times New Roman" w:cs="Times New Roman"/>
          <w:sz w:val="24"/>
          <w:szCs w:val="24"/>
        </w:rPr>
        <w:t>, биологической безопасности для воздействия на профилактику опасных инфекционных заболеваний», сроки реализации: 2021-2023 годы</w:t>
      </w:r>
    </w:p>
    <w:p w14:paraId="420159BF" w14:textId="77777777" w:rsidR="00F77DAD" w:rsidRPr="00F77DAD" w:rsidRDefault="00F77DAD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– </w:t>
      </w:r>
      <w:r>
        <w:rPr>
          <w:rFonts w:ascii="Times New Roman" w:hAnsi="Times New Roman" w:cs="Times New Roman"/>
          <w:sz w:val="24"/>
          <w:szCs w:val="24"/>
        </w:rPr>
        <w:t>кандидат медицинских наук Избанова У.А.</w:t>
      </w:r>
    </w:p>
    <w:p w14:paraId="48DCCCA7" w14:textId="77777777" w:rsidR="00F77DAD" w:rsidRPr="00F77DAD" w:rsidRDefault="00F77DAD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AD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14:paraId="59A3FB75" w14:textId="77777777" w:rsidR="00F77DAD" w:rsidRDefault="00F77DAD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AD">
        <w:rPr>
          <w:rFonts w:ascii="Times New Roman" w:hAnsi="Times New Roman" w:cs="Times New Roman"/>
          <w:sz w:val="24"/>
          <w:szCs w:val="24"/>
        </w:rPr>
        <w:t>Усиление комплексной системы мониторинга и контроля особо опасных и природно-очаговых инфекций бактериальной и вирусной этиологии на основе современных технологий для разработки новых подходов к обеспечению биологической безопасности населения Казахстана.</w:t>
      </w:r>
    </w:p>
    <w:p w14:paraId="02F29AB7" w14:textId="77777777" w:rsidR="00F77DAD" w:rsidRPr="00F77DAD" w:rsidRDefault="00F77DAD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A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4AABC7E9" w14:textId="5F9BFFC5" w:rsidR="00E3539C" w:rsidRPr="00F77DAD" w:rsidRDefault="00E3539C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7DAD">
        <w:rPr>
          <w:rFonts w:ascii="Times New Roman" w:hAnsi="Times New Roman" w:cs="Times New Roman"/>
          <w:sz w:val="24"/>
          <w:szCs w:val="24"/>
        </w:rPr>
        <w:t xml:space="preserve">Разработка системы экстренной </w:t>
      </w:r>
      <w:proofErr w:type="spellStart"/>
      <w:r w:rsidRPr="00F77DAD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F77DAD">
        <w:rPr>
          <w:rFonts w:ascii="Times New Roman" w:hAnsi="Times New Roman" w:cs="Times New Roman"/>
          <w:sz w:val="24"/>
          <w:szCs w:val="24"/>
        </w:rPr>
        <w:t xml:space="preserve"> возбудителей ООИ, новых и возвращающихся инфекций, основанной на изучении генетического разнообразия штаммов возбудителей особо опасных бактериальных и вирусных инфекций Казахстана;</w:t>
      </w:r>
    </w:p>
    <w:p w14:paraId="3B2123B7" w14:textId="77777777" w:rsidR="00E3539C" w:rsidRPr="00F77DAD" w:rsidRDefault="00E3539C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AD">
        <w:rPr>
          <w:rFonts w:ascii="Times New Roman" w:hAnsi="Times New Roman" w:cs="Times New Roman"/>
          <w:sz w:val="24"/>
          <w:szCs w:val="24"/>
        </w:rPr>
        <w:t>2. Определение современного пространственно-временного статуса особо опасных и природно-очаговых инфекций, их носителей и переносчиков в Казахстане;</w:t>
      </w:r>
    </w:p>
    <w:p w14:paraId="0163F6CE" w14:textId="77777777" w:rsidR="00E3539C" w:rsidRPr="00F77DAD" w:rsidRDefault="00E3539C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AD">
        <w:rPr>
          <w:rFonts w:ascii="Times New Roman" w:hAnsi="Times New Roman" w:cs="Times New Roman"/>
          <w:sz w:val="24"/>
          <w:szCs w:val="24"/>
        </w:rPr>
        <w:t>3. Формирование биологической модели особо опасных инфекционных заболеваний на SPF лабораторных животных для проведения медико-биологических исследований;</w:t>
      </w:r>
    </w:p>
    <w:p w14:paraId="77D300F6" w14:textId="72FFEFB6" w:rsidR="003F2BAB" w:rsidRDefault="00E3539C" w:rsidP="0022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AD">
        <w:rPr>
          <w:rFonts w:ascii="Times New Roman" w:hAnsi="Times New Roman" w:cs="Times New Roman"/>
          <w:sz w:val="24"/>
          <w:szCs w:val="24"/>
        </w:rPr>
        <w:t>4. Усиление устойчивости медицинских организаций Республики Казахстан к чрезвычайным ситуациям в области общественного здравоохранения</w:t>
      </w:r>
      <w:r w:rsidR="00F77DAD" w:rsidRPr="00F77DAD">
        <w:rPr>
          <w:rFonts w:ascii="Times New Roman" w:hAnsi="Times New Roman" w:cs="Times New Roman"/>
          <w:sz w:val="24"/>
          <w:szCs w:val="24"/>
        </w:rPr>
        <w:t>.</w:t>
      </w:r>
    </w:p>
    <w:p w14:paraId="28BCBF1E" w14:textId="19BCBEDD" w:rsidR="00F77DAD" w:rsidRPr="00F77DAD" w:rsidRDefault="00F77DAD" w:rsidP="00225F9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AD"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исследований за </w:t>
      </w:r>
      <w:r w:rsidR="00094383">
        <w:rPr>
          <w:rFonts w:ascii="Times New Roman" w:hAnsi="Times New Roman" w:cs="Times New Roman"/>
          <w:b/>
          <w:sz w:val="24"/>
          <w:szCs w:val="24"/>
        </w:rPr>
        <w:t xml:space="preserve">1-ое полугодие </w:t>
      </w:r>
      <w:r w:rsidRPr="00F77DAD">
        <w:rPr>
          <w:rFonts w:ascii="Times New Roman" w:hAnsi="Times New Roman" w:cs="Times New Roman"/>
          <w:b/>
          <w:sz w:val="24"/>
          <w:szCs w:val="24"/>
        </w:rPr>
        <w:t>202</w:t>
      </w:r>
      <w:r w:rsidR="00094383">
        <w:rPr>
          <w:rFonts w:ascii="Times New Roman" w:hAnsi="Times New Roman" w:cs="Times New Roman"/>
          <w:b/>
          <w:sz w:val="24"/>
          <w:szCs w:val="24"/>
        </w:rPr>
        <w:t>2</w:t>
      </w:r>
      <w:r w:rsidRPr="00F77DAD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14:paraId="7B2CAC7F" w14:textId="46EDA079" w:rsidR="004B5F53" w:rsidRPr="002105B3" w:rsidRDefault="004B5F53" w:rsidP="004B5F53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B3">
        <w:rPr>
          <w:rFonts w:ascii="Times New Roman" w:hAnsi="Times New Roman" w:cs="Times New Roman"/>
          <w:sz w:val="24"/>
          <w:szCs w:val="24"/>
        </w:rPr>
        <w:t xml:space="preserve">Изучена фенотипическая вариабельность 14 штаммов чумного микроба, выделенных в 3 автономных очагах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 области в 2020 году,</w:t>
      </w:r>
      <w:bookmarkStart w:id="0" w:name="_GoBack"/>
      <w:bookmarkEnd w:id="0"/>
      <w:r w:rsidRPr="002105B3">
        <w:rPr>
          <w:rFonts w:ascii="Times New Roman" w:hAnsi="Times New Roman" w:cs="Times New Roman"/>
          <w:sz w:val="24"/>
          <w:szCs w:val="24"/>
        </w:rPr>
        <w:t xml:space="preserve"> а также 36 штаммов, выделенных в 2003-2020 гг. Определены факторы вирулентности и идентификации ДНК возбудителя чумы в ПЦР-РВ.</w:t>
      </w:r>
    </w:p>
    <w:p w14:paraId="7BE274FA" w14:textId="451B0091" w:rsidR="004B5F53" w:rsidRPr="002105B3" w:rsidRDefault="004B5F53" w:rsidP="008F19ED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B3">
        <w:rPr>
          <w:rFonts w:ascii="Times New Roman" w:hAnsi="Times New Roman" w:cs="Times New Roman"/>
          <w:sz w:val="24"/>
          <w:szCs w:val="24"/>
        </w:rPr>
        <w:t xml:space="preserve">За отчетный период всего было отловлено 2649 экз. клещей. В первом квартале было исследовано методом ИФА на наличие антигенов вируса ККГЛ 1427 экземпляров клещей из них: из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 области - 239,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 области – 472, Туркестанской области – 716. В результате проведения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 тестов ИФА клещей антигены вируса ККГЛ в исследованных пробах не были обнаружены. </w:t>
      </w:r>
    </w:p>
    <w:p w14:paraId="39AE89F1" w14:textId="19187299" w:rsidR="004B5F53" w:rsidRPr="002105B3" w:rsidRDefault="006E6686" w:rsidP="00F06BCA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B3">
        <w:rPr>
          <w:rFonts w:ascii="Times New Roman" w:hAnsi="Times New Roman" w:cs="Times New Roman"/>
          <w:sz w:val="24"/>
          <w:szCs w:val="24"/>
        </w:rPr>
        <w:t xml:space="preserve">Проведено изучение вспышки туляремии и анализ заболеваемости людей, зараженности грызунов, эктопаразитов  в  сравнительном аспекте в период до 2000 года, и, в период  с 2000 по 2020 годы, характеристика штаммов, их генотипы, анализ вспышек, значимость источников, клинические формы туляремии на территории Западно-Казахстанской, Туркестанской, Северо-Казахстанской, Павлодарской,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Мангыстауской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 областей. </w:t>
      </w:r>
      <w:r w:rsidR="004B5F53" w:rsidRPr="002105B3">
        <w:rPr>
          <w:rFonts w:ascii="Times New Roman" w:hAnsi="Times New Roman" w:cs="Times New Roman"/>
          <w:sz w:val="24"/>
          <w:szCs w:val="24"/>
        </w:rPr>
        <w:t>Выявлен</w:t>
      </w:r>
      <w:r w:rsidRPr="002105B3">
        <w:rPr>
          <w:rFonts w:ascii="Times New Roman" w:hAnsi="Times New Roman" w:cs="Times New Roman"/>
          <w:sz w:val="24"/>
          <w:szCs w:val="24"/>
        </w:rPr>
        <w:t>ы</w:t>
      </w:r>
      <w:r w:rsidR="004B5F53" w:rsidRPr="002105B3">
        <w:rPr>
          <w:rFonts w:ascii="Times New Roman" w:hAnsi="Times New Roman" w:cs="Times New Roman"/>
          <w:sz w:val="24"/>
          <w:szCs w:val="24"/>
        </w:rPr>
        <w:t xml:space="preserve"> места длительного сохранения возбудителя туляремии в природном очаге. Созданы электронные ГИС карты.</w:t>
      </w:r>
    </w:p>
    <w:p w14:paraId="77EEA469" w14:textId="1964CB30" w:rsidR="004B5F53" w:rsidRPr="002105B3" w:rsidRDefault="004B5F53" w:rsidP="00F06BCA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B3">
        <w:rPr>
          <w:rFonts w:ascii="Times New Roman" w:hAnsi="Times New Roman" w:cs="Times New Roman"/>
          <w:sz w:val="24"/>
          <w:szCs w:val="24"/>
        </w:rPr>
        <w:t>Проведен</w:t>
      </w:r>
      <w:r w:rsidR="00F06BCA" w:rsidRPr="002105B3">
        <w:rPr>
          <w:rFonts w:ascii="Times New Roman" w:hAnsi="Times New Roman" w:cs="Times New Roman"/>
          <w:sz w:val="24"/>
          <w:szCs w:val="24"/>
        </w:rPr>
        <w:t>о</w:t>
      </w:r>
      <w:r w:rsidRPr="002105B3">
        <w:rPr>
          <w:rFonts w:ascii="Times New Roman" w:hAnsi="Times New Roman" w:cs="Times New Roman"/>
          <w:sz w:val="24"/>
          <w:szCs w:val="24"/>
        </w:rPr>
        <w:t xml:space="preserve"> исследование штаммов холерного вибриона, выделенных в Туркестанской области с 1970 г. по 2020 г., изучены фенотипические и генотипические свойства 31 штамма. По результатам исследования в 18 штаммах отсутствует ге</w:t>
      </w:r>
      <w:r w:rsidR="00F06BCA" w:rsidRPr="002105B3">
        <w:rPr>
          <w:rFonts w:ascii="Times New Roman" w:hAnsi="Times New Roman" w:cs="Times New Roman"/>
          <w:sz w:val="24"/>
          <w:szCs w:val="24"/>
        </w:rPr>
        <w:t>н</w:t>
      </w:r>
      <w:r w:rsidRPr="0021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wbfR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, из них 3 штамма не имеют ген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wbeN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. </w:t>
      </w:r>
      <w:r w:rsidR="00F06BCA" w:rsidRPr="002105B3">
        <w:rPr>
          <w:rFonts w:ascii="Times New Roman" w:hAnsi="Times New Roman" w:cs="Times New Roman"/>
          <w:sz w:val="24"/>
          <w:szCs w:val="24"/>
        </w:rPr>
        <w:t xml:space="preserve">По архивным данным Уральской противочумной станции в период с 1970 по 2019 годы на территории Западно-Казахстанской области были изолированы 75 штаммов </w:t>
      </w:r>
      <w:proofErr w:type="spellStart"/>
      <w:r w:rsidR="00F06BCA" w:rsidRPr="002105B3">
        <w:rPr>
          <w:rFonts w:ascii="Times New Roman" w:hAnsi="Times New Roman" w:cs="Times New Roman"/>
          <w:i/>
          <w:sz w:val="24"/>
          <w:szCs w:val="24"/>
        </w:rPr>
        <w:t>Vibrio</w:t>
      </w:r>
      <w:proofErr w:type="spellEnd"/>
      <w:r w:rsidR="00F06BCA" w:rsidRPr="002105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6BCA" w:rsidRPr="002105B3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="00F06BCA" w:rsidRPr="002105B3">
        <w:rPr>
          <w:rFonts w:ascii="Times New Roman" w:hAnsi="Times New Roman" w:cs="Times New Roman"/>
          <w:sz w:val="24"/>
          <w:szCs w:val="24"/>
        </w:rPr>
        <w:t xml:space="preserve">. Проводилась </w:t>
      </w:r>
      <w:proofErr w:type="spellStart"/>
      <w:r w:rsidR="00F06BCA" w:rsidRPr="002105B3">
        <w:rPr>
          <w:rFonts w:ascii="Times New Roman" w:hAnsi="Times New Roman" w:cs="Times New Roman"/>
          <w:sz w:val="24"/>
          <w:szCs w:val="24"/>
        </w:rPr>
        <w:t>детекция</w:t>
      </w:r>
      <w:proofErr w:type="spellEnd"/>
      <w:r w:rsidR="00F06BCA" w:rsidRPr="002105B3">
        <w:rPr>
          <w:rFonts w:ascii="Times New Roman" w:hAnsi="Times New Roman" w:cs="Times New Roman"/>
          <w:sz w:val="24"/>
          <w:szCs w:val="24"/>
        </w:rPr>
        <w:t xml:space="preserve"> генов </w:t>
      </w:r>
      <w:proofErr w:type="spellStart"/>
      <w:r w:rsidR="00F06BCA" w:rsidRPr="002105B3">
        <w:rPr>
          <w:rFonts w:ascii="Times New Roman" w:hAnsi="Times New Roman" w:cs="Times New Roman"/>
          <w:sz w:val="24"/>
          <w:szCs w:val="24"/>
        </w:rPr>
        <w:t>ctxA</w:t>
      </w:r>
      <w:proofErr w:type="spellEnd"/>
      <w:r w:rsidR="00F06BCA" w:rsidRPr="00210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BCA" w:rsidRPr="002105B3">
        <w:rPr>
          <w:rFonts w:ascii="Times New Roman" w:hAnsi="Times New Roman" w:cs="Times New Roman"/>
          <w:sz w:val="24"/>
          <w:szCs w:val="24"/>
        </w:rPr>
        <w:t>tcpA</w:t>
      </w:r>
      <w:proofErr w:type="spellEnd"/>
      <w:r w:rsidR="00F06BCA" w:rsidRPr="002105B3">
        <w:rPr>
          <w:rFonts w:ascii="Times New Roman" w:hAnsi="Times New Roman" w:cs="Times New Roman"/>
          <w:sz w:val="24"/>
          <w:szCs w:val="24"/>
        </w:rPr>
        <w:t xml:space="preserve"> у 9 отобранных штаммов. ПЦР показал наличие генов </w:t>
      </w:r>
      <w:proofErr w:type="spellStart"/>
      <w:r w:rsidR="00F06BCA" w:rsidRPr="002105B3">
        <w:rPr>
          <w:rFonts w:ascii="Times New Roman" w:hAnsi="Times New Roman" w:cs="Times New Roman"/>
          <w:sz w:val="24"/>
          <w:szCs w:val="24"/>
        </w:rPr>
        <w:t>ctxA</w:t>
      </w:r>
      <w:proofErr w:type="spellEnd"/>
      <w:r w:rsidR="00F06BCA" w:rsidRPr="002105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6BCA" w:rsidRPr="002105B3">
        <w:rPr>
          <w:rFonts w:ascii="Times New Roman" w:hAnsi="Times New Roman" w:cs="Times New Roman"/>
          <w:sz w:val="24"/>
          <w:szCs w:val="24"/>
        </w:rPr>
        <w:t>tcpА</w:t>
      </w:r>
      <w:proofErr w:type="spellEnd"/>
      <w:r w:rsidR="00F06BCA" w:rsidRPr="002105B3">
        <w:rPr>
          <w:rFonts w:ascii="Times New Roman" w:hAnsi="Times New Roman" w:cs="Times New Roman"/>
          <w:sz w:val="24"/>
          <w:szCs w:val="24"/>
        </w:rPr>
        <w:t xml:space="preserve"> у 1 штамма холерного вибриона. Остальные 8 штаммов холерного вибриона не обладают генами вирулентности и </w:t>
      </w:r>
      <w:proofErr w:type="spellStart"/>
      <w:r w:rsidR="00F06BCA" w:rsidRPr="002105B3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  <w:r w:rsidR="00F06BCA" w:rsidRPr="002105B3">
        <w:rPr>
          <w:rFonts w:ascii="Times New Roman" w:hAnsi="Times New Roman" w:cs="Times New Roman"/>
          <w:sz w:val="24"/>
          <w:szCs w:val="24"/>
        </w:rPr>
        <w:t>.</w:t>
      </w:r>
    </w:p>
    <w:p w14:paraId="19264363" w14:textId="321C1A55" w:rsidR="004B5F53" w:rsidRPr="002105B3" w:rsidRDefault="004B5F53" w:rsidP="003821D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B3">
        <w:rPr>
          <w:rFonts w:ascii="Times New Roman" w:hAnsi="Times New Roman" w:cs="Times New Roman"/>
          <w:sz w:val="24"/>
          <w:szCs w:val="24"/>
        </w:rPr>
        <w:t xml:space="preserve">Проведен сбор и обработка данных по распространению теплокровных носителей чумы.  Составлены 14 таблиц и карты численности большой песчанки и ее переносчиков за 2021 год. Пополнена электронная база носителей. </w:t>
      </w:r>
      <w:r w:rsidR="003821D1" w:rsidRPr="002105B3">
        <w:rPr>
          <w:rFonts w:ascii="Times New Roman" w:hAnsi="Times New Roman" w:cs="Times New Roman"/>
          <w:sz w:val="24"/>
          <w:szCs w:val="24"/>
        </w:rPr>
        <w:t>Проведен анализ 1132 экз. научной коллекции из электронной базы данных, которая содержит информацию о дате сбора, адресе объектов, с определением пола возраста и генеративного состояния, а также экстерьерные параметры и вес носителей возбудителей ООИ.</w:t>
      </w:r>
    </w:p>
    <w:p w14:paraId="6BF3EE86" w14:textId="73E397C3" w:rsidR="004B5F53" w:rsidRPr="002105B3" w:rsidRDefault="004B5F53" w:rsidP="008919D1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B3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Совершенствована работа Институционального комитета по содержанию и использованию лабораторных животных в соответствие с международными правилами 3R. Внесены изменения и дополнения в Положение Институционального комитета. Разработана форма инспекционной проверки помещений содержания и использования лабораторных животных в научных целях для разработки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СОПов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. Разработана и утверждена Политика работ с лабораторными животными в ННЦООИ им. М.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Айкимбаева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05B3">
        <w:rPr>
          <w:rFonts w:ascii="Times New Roman" w:hAnsi="Times New Roman" w:cs="Times New Roman"/>
          <w:sz w:val="24"/>
          <w:szCs w:val="24"/>
        </w:rPr>
        <w:t>СОПы</w:t>
      </w:r>
      <w:proofErr w:type="spellEnd"/>
      <w:r w:rsidRPr="002105B3">
        <w:rPr>
          <w:rFonts w:ascii="Times New Roman" w:hAnsi="Times New Roman" w:cs="Times New Roman"/>
          <w:sz w:val="24"/>
          <w:szCs w:val="24"/>
        </w:rPr>
        <w:t xml:space="preserve"> по гуманному использованию лабораторных животных.</w:t>
      </w:r>
      <w:r w:rsidR="008919D1" w:rsidRPr="002105B3">
        <w:rPr>
          <w:rFonts w:ascii="Times New Roman" w:hAnsi="Times New Roman" w:cs="Times New Roman"/>
          <w:sz w:val="24"/>
          <w:szCs w:val="24"/>
        </w:rPr>
        <w:t xml:space="preserve"> Разработана стандартная операционная процедура CRL-NSCEDI-SA-SOP-019: «Организация и функционирование институционального комитета по содержанию и использованию животных».</w:t>
      </w:r>
    </w:p>
    <w:p w14:paraId="0812886A" w14:textId="0D4E959E" w:rsidR="004B5F53" w:rsidRPr="002105B3" w:rsidRDefault="004B5F53" w:rsidP="00D93383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B3">
        <w:rPr>
          <w:rFonts w:ascii="Times New Roman" w:hAnsi="Times New Roman" w:cs="Times New Roman"/>
          <w:sz w:val="24"/>
          <w:szCs w:val="24"/>
        </w:rPr>
        <w:t xml:space="preserve">Проведено тематическое исследование по эпидемиологии особо опасных инфекций по теме: «Оценка эпидемиологического надзора за туляремией в Казахстане, 2022 г.». </w:t>
      </w:r>
      <w:r w:rsidR="00D93383" w:rsidRPr="002105B3">
        <w:rPr>
          <w:rFonts w:ascii="Times New Roman" w:hAnsi="Times New Roman" w:cs="Times New Roman"/>
          <w:sz w:val="24"/>
          <w:szCs w:val="24"/>
        </w:rPr>
        <w:t xml:space="preserve">Выполнено тематическое исследование по управлению случаями особо опасных инфекций по теме: «Анализ стандартного определения случая особо опасных инфекций, 2022 г.». Результаты тематического исследования будут использованы для обучения на сертификационных курсах по особо опасным инфекциям ННЦООИ им. М. </w:t>
      </w:r>
      <w:proofErr w:type="spellStart"/>
      <w:r w:rsidR="00D93383" w:rsidRPr="002105B3">
        <w:rPr>
          <w:rFonts w:ascii="Times New Roman" w:hAnsi="Times New Roman" w:cs="Times New Roman"/>
          <w:sz w:val="24"/>
          <w:szCs w:val="24"/>
        </w:rPr>
        <w:t>Айкимбаева</w:t>
      </w:r>
      <w:proofErr w:type="spellEnd"/>
      <w:r w:rsidR="00D93383" w:rsidRPr="002105B3">
        <w:rPr>
          <w:rFonts w:ascii="Times New Roman" w:hAnsi="Times New Roman" w:cs="Times New Roman"/>
          <w:sz w:val="24"/>
          <w:szCs w:val="24"/>
        </w:rPr>
        <w:t xml:space="preserve"> и на курсах повышения квалификации.</w:t>
      </w:r>
    </w:p>
    <w:p w14:paraId="71B776D1" w14:textId="491AD28F" w:rsidR="005B4996" w:rsidRPr="00AC20C1" w:rsidRDefault="005B4996" w:rsidP="00A36D7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C1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A36D79">
        <w:rPr>
          <w:rFonts w:ascii="Times New Roman" w:hAnsi="Times New Roman" w:cs="Times New Roman"/>
          <w:sz w:val="24"/>
          <w:szCs w:val="24"/>
        </w:rPr>
        <w:t>3 научных статьи</w:t>
      </w:r>
      <w:r w:rsidRPr="00AC20C1">
        <w:rPr>
          <w:rFonts w:ascii="Times New Roman" w:hAnsi="Times New Roman" w:cs="Times New Roman"/>
          <w:sz w:val="24"/>
          <w:szCs w:val="24"/>
        </w:rPr>
        <w:t>,</w:t>
      </w:r>
      <w:r w:rsidR="00D85F20">
        <w:rPr>
          <w:rFonts w:ascii="Times New Roman" w:hAnsi="Times New Roman" w:cs="Times New Roman"/>
          <w:sz w:val="24"/>
          <w:szCs w:val="24"/>
        </w:rPr>
        <w:t xml:space="preserve"> 6 тезисов. </w:t>
      </w:r>
    </w:p>
    <w:p w14:paraId="6AFD423B" w14:textId="77777777" w:rsidR="00AC20C1" w:rsidRPr="00A576A6" w:rsidRDefault="00AC20C1" w:rsidP="00225F9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A6">
        <w:rPr>
          <w:rFonts w:ascii="Times New Roman" w:hAnsi="Times New Roman" w:cs="Times New Roman"/>
          <w:b/>
          <w:sz w:val="24"/>
          <w:szCs w:val="24"/>
        </w:rPr>
        <w:t>Контакты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исследовательской группы</w:t>
      </w:r>
      <w:r w:rsidRPr="00A576A6">
        <w:rPr>
          <w:rFonts w:ascii="Times New Roman" w:hAnsi="Times New Roman" w:cs="Times New Roman"/>
          <w:b/>
          <w:sz w:val="24"/>
          <w:szCs w:val="24"/>
        </w:rPr>
        <w:t>:</w:t>
      </w:r>
    </w:p>
    <w:p w14:paraId="10E2B35E" w14:textId="77777777" w:rsidR="00AC20C1" w:rsidRDefault="00AC20C1" w:rsidP="00225F9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8(727)223-38-21</w:t>
      </w:r>
    </w:p>
    <w:p w14:paraId="6407E035" w14:textId="3F2AEB3F" w:rsidR="00AC20C1" w:rsidRDefault="00AC20C1" w:rsidP="00225F9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Избанова У.А.</w:t>
      </w:r>
      <w:r w:rsidRPr="00040BF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D6665">
          <w:rPr>
            <w:rStyle w:val="a4"/>
            <w:rFonts w:ascii="Times New Roman" w:hAnsi="Times New Roman" w:cs="Times New Roman"/>
            <w:sz w:val="24"/>
            <w:szCs w:val="24"/>
          </w:rPr>
          <w:t>LPlague-1@nscedi.kz</w:t>
        </w:r>
      </w:hyperlink>
    </w:p>
    <w:p w14:paraId="1D3140E6" w14:textId="77777777" w:rsidR="00AC20C1" w:rsidRDefault="00AC20C1" w:rsidP="00225F9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Ученный секретарь Умарова С.К. </w:t>
      </w:r>
      <w:hyperlink r:id="rId7" w:history="1">
        <w:r w:rsidRPr="00FD6665">
          <w:rPr>
            <w:rStyle w:val="a4"/>
            <w:rFonts w:ascii="Times New Roman" w:hAnsi="Times New Roman" w:cs="Times New Roman"/>
            <w:sz w:val="24"/>
            <w:szCs w:val="24"/>
          </w:rPr>
          <w:t>DScience-1@nscedi.kz</w:t>
        </w:r>
      </w:hyperlink>
    </w:p>
    <w:p w14:paraId="3D2A4D82" w14:textId="77777777" w:rsidR="005B4996" w:rsidRPr="005B4996" w:rsidRDefault="005B4996" w:rsidP="00225F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B4996" w:rsidRPr="005B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BD0"/>
    <w:multiLevelType w:val="hybridMultilevel"/>
    <w:tmpl w:val="F09632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FC3838"/>
    <w:multiLevelType w:val="hybridMultilevel"/>
    <w:tmpl w:val="1194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4FB3"/>
    <w:multiLevelType w:val="hybridMultilevel"/>
    <w:tmpl w:val="947E12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2BE6A5D"/>
    <w:multiLevelType w:val="hybridMultilevel"/>
    <w:tmpl w:val="584CDC36"/>
    <w:lvl w:ilvl="0" w:tplc="C7603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3B"/>
    <w:rsid w:val="00050622"/>
    <w:rsid w:val="00094383"/>
    <w:rsid w:val="001E6ABC"/>
    <w:rsid w:val="002105B3"/>
    <w:rsid w:val="00225F9D"/>
    <w:rsid w:val="003821D1"/>
    <w:rsid w:val="003F2BAB"/>
    <w:rsid w:val="00414E3B"/>
    <w:rsid w:val="00492EED"/>
    <w:rsid w:val="004B5F53"/>
    <w:rsid w:val="005B4996"/>
    <w:rsid w:val="006E6686"/>
    <w:rsid w:val="00727528"/>
    <w:rsid w:val="007C079C"/>
    <w:rsid w:val="00817407"/>
    <w:rsid w:val="00836146"/>
    <w:rsid w:val="008919D1"/>
    <w:rsid w:val="008F19ED"/>
    <w:rsid w:val="00A36D79"/>
    <w:rsid w:val="00AC20C1"/>
    <w:rsid w:val="00D85F20"/>
    <w:rsid w:val="00D93383"/>
    <w:rsid w:val="00E3539C"/>
    <w:rsid w:val="00F06BCA"/>
    <w:rsid w:val="00F7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D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cience-1@nsced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lague-1@nsced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DScience-1</dc:creator>
  <cp:keywords/>
  <dc:description/>
  <cp:lastModifiedBy>DScience-3</cp:lastModifiedBy>
  <cp:revision>16</cp:revision>
  <dcterms:created xsi:type="dcterms:W3CDTF">2022-06-09T07:40:00Z</dcterms:created>
  <dcterms:modified xsi:type="dcterms:W3CDTF">2022-09-20T10:04:00Z</dcterms:modified>
</cp:coreProperties>
</file>